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2F35" w14:textId="0DD31F08" w:rsidR="00142A2E" w:rsidRDefault="00ED63BB" w:rsidP="00641C12">
      <w:pPr>
        <w:jc w:val="center"/>
        <w:rPr>
          <w:sz w:val="24"/>
        </w:rPr>
      </w:pPr>
      <w:r>
        <w:rPr>
          <w:sz w:val="24"/>
        </w:rPr>
        <w:t>DATOS TWITTER: ESTIMACIÓN DE OCUPACIÓN DE LOS ESPACIOS PÚBLICOS Y SU APLICACIÓN EN SALUD PÚBLICA</w:t>
      </w:r>
      <w:bookmarkStart w:id="0" w:name="_GoBack"/>
      <w:bookmarkEnd w:id="0"/>
    </w:p>
    <w:p w14:paraId="68A4EBF4" w14:textId="77777777" w:rsidR="00641C12" w:rsidRDefault="00641C12">
      <w:pPr>
        <w:rPr>
          <w:sz w:val="24"/>
        </w:rPr>
      </w:pPr>
    </w:p>
    <w:p w14:paraId="19FCEF79" w14:textId="77777777" w:rsidR="00641C12" w:rsidRPr="00641C12" w:rsidRDefault="00ED63BB" w:rsidP="00641C12">
      <w:pPr>
        <w:spacing w:after="120" w:line="240" w:lineRule="auto"/>
        <w:jc w:val="center"/>
      </w:pPr>
      <w:r>
        <w:t xml:space="preserve">Juan </w:t>
      </w:r>
      <w:proofErr w:type="gramStart"/>
      <w:r>
        <w:t xml:space="preserve">Luis </w:t>
      </w:r>
      <w:r w:rsidR="00641C12" w:rsidRPr="00641C12">
        <w:t xml:space="preserve"> </w:t>
      </w:r>
      <w:r>
        <w:t>BERMÚDEZ</w:t>
      </w:r>
      <w:proofErr w:type="gramEnd"/>
      <w:r>
        <w:t xml:space="preserve"> GONZÁLEZ</w:t>
      </w:r>
      <w:r w:rsidR="00641C12" w:rsidRPr="00641C12">
        <w:t xml:space="preserve"> </w:t>
      </w:r>
    </w:p>
    <w:p w14:paraId="177BA3CA" w14:textId="77777777" w:rsidR="00641C12" w:rsidRDefault="00ED63BB" w:rsidP="00641C12">
      <w:pPr>
        <w:spacing w:after="120" w:line="240" w:lineRule="auto"/>
        <w:jc w:val="center"/>
      </w:pPr>
      <w:r>
        <w:rPr>
          <w:i/>
        </w:rPr>
        <w:t>Luis.bermudez@edu.uah.es</w:t>
      </w:r>
    </w:p>
    <w:p w14:paraId="7D474403" w14:textId="77777777" w:rsidR="00641C12" w:rsidRDefault="00641C12" w:rsidP="00641C12">
      <w:pPr>
        <w:spacing w:after="120" w:line="240" w:lineRule="auto"/>
      </w:pPr>
    </w:p>
    <w:p w14:paraId="320919CE" w14:textId="77777777" w:rsidR="00641C12" w:rsidRDefault="00641C12" w:rsidP="00641C12">
      <w:pPr>
        <w:spacing w:after="120" w:line="240" w:lineRule="auto"/>
      </w:pPr>
      <w:r>
        <w:t>RESUMEN</w:t>
      </w:r>
    </w:p>
    <w:p w14:paraId="02BC26C4" w14:textId="17D0F5BF" w:rsidR="001833E4" w:rsidRDefault="00ED63BB" w:rsidP="00ED63BB">
      <w:pPr>
        <w:spacing w:after="120" w:line="240" w:lineRule="auto"/>
        <w:rPr>
          <w:rStyle w:val="TextoCarcter"/>
        </w:rPr>
      </w:pPr>
      <w:r w:rsidRPr="008E0CA5">
        <w:rPr>
          <w:rStyle w:val="TextoCarcter"/>
        </w:rPr>
        <w:t xml:space="preserve">La </w:t>
      </w:r>
      <w:r w:rsidR="00A00238">
        <w:rPr>
          <w:rStyle w:val="TextoCarcter"/>
        </w:rPr>
        <w:t>S</w:t>
      </w:r>
      <w:r w:rsidRPr="008E0CA5">
        <w:rPr>
          <w:rStyle w:val="TextoCarcter"/>
        </w:rPr>
        <w:t xml:space="preserve">alud </w:t>
      </w:r>
      <w:r w:rsidR="00A00238">
        <w:rPr>
          <w:rStyle w:val="TextoCarcter"/>
        </w:rPr>
        <w:t>P</w:t>
      </w:r>
      <w:r w:rsidRPr="008E0CA5">
        <w:rPr>
          <w:rStyle w:val="TextoCarcter"/>
        </w:rPr>
        <w:t xml:space="preserve">ública ambiental estudia el impacto </w:t>
      </w:r>
      <w:r w:rsidR="00911BF2">
        <w:rPr>
          <w:rStyle w:val="TextoCarcter"/>
        </w:rPr>
        <w:t xml:space="preserve">que ejerce </w:t>
      </w:r>
      <w:r w:rsidRPr="008E0CA5">
        <w:rPr>
          <w:rStyle w:val="TextoCarcter"/>
        </w:rPr>
        <w:t xml:space="preserve">el medio ambiente </w:t>
      </w:r>
      <w:r w:rsidR="00911BF2">
        <w:rPr>
          <w:rStyle w:val="TextoCarcter"/>
        </w:rPr>
        <w:t>sobre</w:t>
      </w:r>
      <w:r w:rsidRPr="008E0CA5">
        <w:rPr>
          <w:rStyle w:val="TextoCarcter"/>
        </w:rPr>
        <w:t xml:space="preserve"> la salud</w:t>
      </w:r>
      <w:r w:rsidR="001833E4">
        <w:rPr>
          <w:rStyle w:val="TextoCarcter"/>
        </w:rPr>
        <w:t xml:space="preserve"> humana. Con el objetivo de analizar la exposición a las condiciones del medio a las que las personas se ven expuestas</w:t>
      </w:r>
      <w:r w:rsidRPr="008E0CA5">
        <w:rPr>
          <w:rStyle w:val="TextoCarcter"/>
        </w:rPr>
        <w:t xml:space="preserve">, </w:t>
      </w:r>
      <w:r w:rsidR="001833E4">
        <w:rPr>
          <w:rStyle w:val="TextoCarcter"/>
        </w:rPr>
        <w:t>en sus estudios se adopta información censal</w:t>
      </w:r>
      <w:r w:rsidRPr="008E0CA5">
        <w:rPr>
          <w:rStyle w:val="TextoCarcter"/>
        </w:rPr>
        <w:t xml:space="preserve">. </w:t>
      </w:r>
      <w:r w:rsidR="001833E4">
        <w:rPr>
          <w:rStyle w:val="TextoCarcter"/>
        </w:rPr>
        <w:t>Sin embargo</w:t>
      </w:r>
      <w:r w:rsidRPr="008E0CA5">
        <w:rPr>
          <w:rStyle w:val="TextoCarcter"/>
        </w:rPr>
        <w:t xml:space="preserve">, </w:t>
      </w:r>
      <w:r w:rsidR="001833E4">
        <w:rPr>
          <w:rStyle w:val="TextoCarcter"/>
        </w:rPr>
        <w:t>para poder llevar a cabo las necesarias</w:t>
      </w:r>
      <w:r w:rsidRPr="008E0CA5">
        <w:rPr>
          <w:rStyle w:val="TextoCarcter"/>
        </w:rPr>
        <w:t xml:space="preserve"> actividad</w:t>
      </w:r>
      <w:r w:rsidR="001833E4">
        <w:rPr>
          <w:rStyle w:val="TextoCarcter"/>
        </w:rPr>
        <w:t>es cotidianas</w:t>
      </w:r>
      <w:r w:rsidRPr="008E0CA5">
        <w:rPr>
          <w:rStyle w:val="TextoCarcter"/>
        </w:rPr>
        <w:t xml:space="preserve">, </w:t>
      </w:r>
      <w:r w:rsidR="001833E4">
        <w:rPr>
          <w:rStyle w:val="TextoCarcter"/>
        </w:rPr>
        <w:t>las personas realizan</w:t>
      </w:r>
      <w:r w:rsidR="001833E4" w:rsidRPr="008E0CA5">
        <w:rPr>
          <w:rStyle w:val="TextoCarcter"/>
        </w:rPr>
        <w:t xml:space="preserve"> </w:t>
      </w:r>
      <w:r w:rsidRPr="008E0CA5">
        <w:rPr>
          <w:rStyle w:val="TextoCarcter"/>
        </w:rPr>
        <w:t>desplaza</w:t>
      </w:r>
      <w:r w:rsidR="001833E4">
        <w:rPr>
          <w:rStyle w:val="TextoCarcter"/>
        </w:rPr>
        <w:t>mie</w:t>
      </w:r>
      <w:r w:rsidRPr="008E0CA5">
        <w:rPr>
          <w:rStyle w:val="TextoCarcter"/>
        </w:rPr>
        <w:t>n</w:t>
      </w:r>
      <w:r w:rsidR="001833E4">
        <w:rPr>
          <w:rStyle w:val="TextoCarcter"/>
        </w:rPr>
        <w:t>tos</w:t>
      </w:r>
      <w:r w:rsidRPr="008E0CA5">
        <w:rPr>
          <w:rStyle w:val="TextoCarcter"/>
        </w:rPr>
        <w:t xml:space="preserve"> y por </w:t>
      </w:r>
      <w:r w:rsidR="001833E4">
        <w:rPr>
          <w:rStyle w:val="TextoCarcter"/>
        </w:rPr>
        <w:t>tanto</w:t>
      </w:r>
      <w:r w:rsidR="001833E4" w:rsidRPr="008E0CA5">
        <w:rPr>
          <w:rStyle w:val="TextoCarcter"/>
        </w:rPr>
        <w:t xml:space="preserve"> </w:t>
      </w:r>
      <w:r w:rsidRPr="008E0CA5">
        <w:rPr>
          <w:rStyle w:val="TextoCarcter"/>
        </w:rPr>
        <w:t>están expuestas a condiciones medioambientales diferentes a las de su sección censal.</w:t>
      </w:r>
    </w:p>
    <w:p w14:paraId="194F2694" w14:textId="5F129039" w:rsidR="001833E4" w:rsidRDefault="00ED63BB" w:rsidP="00ED63BB">
      <w:pPr>
        <w:spacing w:after="120" w:line="240" w:lineRule="auto"/>
        <w:rPr>
          <w:rStyle w:val="TextoCarcter"/>
        </w:rPr>
      </w:pPr>
      <w:r w:rsidRPr="008E0CA5">
        <w:rPr>
          <w:rStyle w:val="TextoCarcter"/>
        </w:rPr>
        <w:t xml:space="preserve">El objetivo </w:t>
      </w:r>
      <w:r w:rsidRPr="00767C5D">
        <w:rPr>
          <w:rStyle w:val="TextoCarcter"/>
        </w:rPr>
        <w:t xml:space="preserve">de este estudio es </w:t>
      </w:r>
      <w:r w:rsidR="00D724D2">
        <w:rPr>
          <w:rStyle w:val="TextoCarcter"/>
        </w:rPr>
        <w:t>desarrollar</w:t>
      </w:r>
      <w:r w:rsidR="00D724D2" w:rsidRPr="00767C5D">
        <w:rPr>
          <w:rStyle w:val="TextoCarcter"/>
        </w:rPr>
        <w:t xml:space="preserve"> </w:t>
      </w:r>
      <w:r w:rsidRPr="00767C5D">
        <w:rPr>
          <w:rStyle w:val="TextoCarcter"/>
        </w:rPr>
        <w:t>un método</w:t>
      </w:r>
      <w:r w:rsidR="00DA2095">
        <w:rPr>
          <w:rStyle w:val="TextoCarcter"/>
        </w:rPr>
        <w:t>, basado en datos de la red social Twitter,</w:t>
      </w:r>
      <w:r w:rsidRPr="00767C5D">
        <w:rPr>
          <w:rStyle w:val="TextoCarcter"/>
        </w:rPr>
        <w:t xml:space="preserve"> </w:t>
      </w:r>
      <w:r w:rsidR="001833E4">
        <w:rPr>
          <w:rStyle w:val="TextoCarcter"/>
        </w:rPr>
        <w:t>que permita</w:t>
      </w:r>
      <w:r w:rsidR="001833E4" w:rsidRPr="00767C5D">
        <w:rPr>
          <w:rStyle w:val="TextoCarcter"/>
        </w:rPr>
        <w:t xml:space="preserve"> </w:t>
      </w:r>
      <w:r w:rsidRPr="00767C5D">
        <w:rPr>
          <w:rStyle w:val="TextoCarcter"/>
        </w:rPr>
        <w:t xml:space="preserve">estimar el número de personas presentes en </w:t>
      </w:r>
      <w:r w:rsidR="001833E4">
        <w:rPr>
          <w:rStyle w:val="TextoCarcter"/>
        </w:rPr>
        <w:t>las diferentes</w:t>
      </w:r>
      <w:r w:rsidRPr="00767C5D">
        <w:rPr>
          <w:rStyle w:val="TextoCarcter"/>
        </w:rPr>
        <w:t xml:space="preserve"> </w:t>
      </w:r>
      <w:r w:rsidR="00DA2095">
        <w:rPr>
          <w:rStyle w:val="TextoCarcter"/>
        </w:rPr>
        <w:t>área</w:t>
      </w:r>
      <w:r w:rsidR="001833E4">
        <w:rPr>
          <w:rStyle w:val="TextoCarcter"/>
        </w:rPr>
        <w:t xml:space="preserve">s de la ciudad </w:t>
      </w:r>
      <w:r w:rsidRPr="00767C5D">
        <w:rPr>
          <w:rStyle w:val="TextoCarcter"/>
        </w:rPr>
        <w:t>a lo largo del día</w:t>
      </w:r>
      <w:r>
        <w:rPr>
          <w:rStyle w:val="TextoCarcter"/>
        </w:rPr>
        <w:t>.</w:t>
      </w:r>
    </w:p>
    <w:p w14:paraId="627B8281" w14:textId="5EDDF9FF" w:rsidR="001833E4" w:rsidRDefault="00ED63BB" w:rsidP="00ED63BB">
      <w:pPr>
        <w:spacing w:after="120" w:line="240" w:lineRule="auto"/>
        <w:rPr>
          <w:rStyle w:val="TextoCarcter"/>
        </w:rPr>
      </w:pPr>
      <w:r w:rsidRPr="00767C5D">
        <w:rPr>
          <w:rStyle w:val="TextoCarcter"/>
        </w:rPr>
        <w:t xml:space="preserve">El </w:t>
      </w:r>
      <w:r>
        <w:rPr>
          <w:rStyle w:val="TextoCarcter"/>
        </w:rPr>
        <w:t xml:space="preserve">estudio se </w:t>
      </w:r>
      <w:r w:rsidR="001833E4">
        <w:rPr>
          <w:rStyle w:val="TextoCarcter"/>
        </w:rPr>
        <w:t xml:space="preserve">ha </w:t>
      </w:r>
      <w:r>
        <w:rPr>
          <w:rStyle w:val="TextoCarcter"/>
        </w:rPr>
        <w:t>realiza</w:t>
      </w:r>
      <w:r w:rsidR="001833E4">
        <w:rPr>
          <w:rStyle w:val="TextoCarcter"/>
        </w:rPr>
        <w:t>do</w:t>
      </w:r>
      <w:r>
        <w:rPr>
          <w:rStyle w:val="TextoCarcter"/>
        </w:rPr>
        <w:t xml:space="preserve"> en la ciudad de Madrid, donde </w:t>
      </w:r>
      <w:r w:rsidRPr="00767C5D">
        <w:rPr>
          <w:rStyle w:val="TextoCarcter"/>
        </w:rPr>
        <w:t xml:space="preserve">diariamente </w:t>
      </w:r>
      <w:r>
        <w:rPr>
          <w:rStyle w:val="TextoCarcter"/>
        </w:rPr>
        <w:t xml:space="preserve">se publican </w:t>
      </w:r>
      <w:r w:rsidR="001833E4">
        <w:rPr>
          <w:rStyle w:val="TextoCarcter"/>
        </w:rPr>
        <w:t xml:space="preserve">más de </w:t>
      </w:r>
      <w:r w:rsidRPr="00767C5D">
        <w:rPr>
          <w:rStyle w:val="TextoCarcter"/>
        </w:rPr>
        <w:t>30.000</w:t>
      </w:r>
      <w:r>
        <w:rPr>
          <w:rStyle w:val="TextoCarcter"/>
        </w:rPr>
        <w:t xml:space="preserve"> tuits</w:t>
      </w:r>
      <w:r w:rsidRPr="00767C5D">
        <w:rPr>
          <w:rStyle w:val="TextoCarcter"/>
        </w:rPr>
        <w:t>.</w:t>
      </w:r>
      <w:r>
        <w:rPr>
          <w:rStyle w:val="TextoCarcter"/>
        </w:rPr>
        <w:t xml:space="preserve"> El</w:t>
      </w:r>
      <w:r w:rsidRPr="00767C5D">
        <w:rPr>
          <w:rStyle w:val="TextoCarcter"/>
        </w:rPr>
        <w:t xml:space="preserve"> uso de la información sobre </w:t>
      </w:r>
      <w:r>
        <w:rPr>
          <w:rStyle w:val="TextoCarcter"/>
        </w:rPr>
        <w:t>geoposicionamiento de los mensajes,</w:t>
      </w:r>
      <w:r w:rsidRPr="00767C5D">
        <w:rPr>
          <w:rStyle w:val="TextoCarcter"/>
        </w:rPr>
        <w:t xml:space="preserve"> y hora</w:t>
      </w:r>
      <w:r w:rsidR="00DA2095">
        <w:rPr>
          <w:rStyle w:val="TextoCarcter"/>
        </w:rPr>
        <w:t xml:space="preserve"> de envío</w:t>
      </w:r>
      <w:r>
        <w:rPr>
          <w:rStyle w:val="TextoCarcter"/>
        </w:rPr>
        <w:t>, permite realizar un mapa de tuit</w:t>
      </w:r>
      <w:r w:rsidR="00DA2095">
        <w:rPr>
          <w:rStyle w:val="TextoCarcter"/>
        </w:rPr>
        <w:t>s</w:t>
      </w:r>
      <w:r w:rsidR="00A00238">
        <w:rPr>
          <w:rStyle w:val="TextoCarcter"/>
        </w:rPr>
        <w:t xml:space="preserve"> dinámico</w:t>
      </w:r>
      <w:r>
        <w:rPr>
          <w:rStyle w:val="TextoCarcter"/>
        </w:rPr>
        <w:t xml:space="preserve"> y estimar la </w:t>
      </w:r>
      <w:r w:rsidRPr="00767C5D">
        <w:rPr>
          <w:rStyle w:val="TextoCarcter"/>
        </w:rPr>
        <w:t xml:space="preserve">ocupación del espacio público. </w:t>
      </w:r>
      <w:r w:rsidR="00DA2095">
        <w:rPr>
          <w:rStyle w:val="TextoCarcter"/>
        </w:rPr>
        <w:t>Los</w:t>
      </w:r>
      <w:r w:rsidRPr="00767C5D">
        <w:rPr>
          <w:rStyle w:val="TextoCarcter"/>
        </w:rPr>
        <w:t xml:space="preserve"> datos</w:t>
      </w:r>
      <w:r w:rsidR="00DA2095">
        <w:rPr>
          <w:rStyle w:val="TextoCarcter"/>
        </w:rPr>
        <w:t xml:space="preserve"> obtenidos</w:t>
      </w:r>
      <w:r w:rsidRPr="00767C5D">
        <w:rPr>
          <w:rStyle w:val="TextoCarcter"/>
        </w:rPr>
        <w:t xml:space="preserve"> se han asociado a las secciones censales para hacerlos comparables con la información de población procedente de datos cens</w:t>
      </w:r>
      <w:r w:rsidR="001833E4">
        <w:rPr>
          <w:rStyle w:val="TextoCarcter"/>
        </w:rPr>
        <w:t>ales</w:t>
      </w:r>
      <w:r w:rsidRPr="00767C5D">
        <w:rPr>
          <w:rStyle w:val="TextoCarcter"/>
        </w:rPr>
        <w:t>. En estos mapas puede</w:t>
      </w:r>
      <w:r w:rsidR="001833E4">
        <w:rPr>
          <w:rStyle w:val="TextoCarcter"/>
        </w:rPr>
        <w:t>n</w:t>
      </w:r>
      <w:r w:rsidRPr="00767C5D">
        <w:rPr>
          <w:rStyle w:val="TextoCarcter"/>
        </w:rPr>
        <w:t xml:space="preserve"> observarse </w:t>
      </w:r>
      <w:r w:rsidR="001833E4">
        <w:rPr>
          <w:rStyle w:val="TextoCarcter"/>
        </w:rPr>
        <w:t>las marcadas diferencias existentes</w:t>
      </w:r>
      <w:r w:rsidR="00FE43C1">
        <w:rPr>
          <w:rStyle w:val="TextoCarcter"/>
        </w:rPr>
        <w:t xml:space="preserve"> </w:t>
      </w:r>
      <w:r w:rsidR="001833E4">
        <w:rPr>
          <w:rStyle w:val="TextoCarcter"/>
        </w:rPr>
        <w:t>entre la localización de la</w:t>
      </w:r>
      <w:r w:rsidRPr="00767C5D">
        <w:rPr>
          <w:rStyle w:val="TextoCarcter"/>
        </w:rPr>
        <w:t xml:space="preserve"> población</w:t>
      </w:r>
      <w:r w:rsidR="001833E4">
        <w:rPr>
          <w:rStyle w:val="TextoCarcter"/>
        </w:rPr>
        <w:t xml:space="preserve"> según el censo y su localización real</w:t>
      </w:r>
      <w:r>
        <w:rPr>
          <w:rStyle w:val="TextoCarcter"/>
        </w:rPr>
        <w:t>.</w:t>
      </w:r>
    </w:p>
    <w:p w14:paraId="222FD146" w14:textId="1DC3F6E0" w:rsidR="00ED63BB" w:rsidRPr="00A82152" w:rsidRDefault="001833E4" w:rsidP="00ED63BB">
      <w:pPr>
        <w:spacing w:after="120" w:line="240" w:lineRule="auto"/>
        <w:rPr>
          <w:rStyle w:val="TextoCarcter"/>
          <w:lang w:val="es-ES"/>
        </w:rPr>
      </w:pPr>
      <w:r>
        <w:rPr>
          <w:rStyle w:val="TextoCarcter"/>
        </w:rPr>
        <w:t>Con el objeto de validar la metodología, se han</w:t>
      </w:r>
      <w:r w:rsidR="00DA2095">
        <w:rPr>
          <w:rStyle w:val="TextoCarcter"/>
        </w:rPr>
        <w:t xml:space="preserve"> comp</w:t>
      </w:r>
      <w:r w:rsidR="00A82152">
        <w:rPr>
          <w:rStyle w:val="TextoCarcter"/>
        </w:rPr>
        <w:t>a</w:t>
      </w:r>
      <w:r w:rsidR="00DA2095">
        <w:rPr>
          <w:rStyle w:val="TextoCarcter"/>
        </w:rPr>
        <w:t>ra</w:t>
      </w:r>
      <w:r>
        <w:rPr>
          <w:rStyle w:val="TextoCarcter"/>
        </w:rPr>
        <w:t>do los resultados obtenidos con Twitter</w:t>
      </w:r>
      <w:r w:rsidR="00DA2095">
        <w:rPr>
          <w:rStyle w:val="TextoCarcter"/>
        </w:rPr>
        <w:t xml:space="preserve"> con indicadores de actividad humana como</w:t>
      </w:r>
      <w:r>
        <w:rPr>
          <w:rStyle w:val="TextoCarcter"/>
        </w:rPr>
        <w:t xml:space="preserve"> son</w:t>
      </w:r>
      <w:r w:rsidR="00DA2095">
        <w:rPr>
          <w:rStyle w:val="TextoCarcter"/>
        </w:rPr>
        <w:t xml:space="preserve"> los índices de </w:t>
      </w:r>
      <w:r w:rsidR="00A00238">
        <w:rPr>
          <w:rStyle w:val="TextoCarcter"/>
        </w:rPr>
        <w:t>NO2</w:t>
      </w:r>
      <w:r>
        <w:rPr>
          <w:rStyle w:val="TextoCarcter"/>
        </w:rPr>
        <w:t>.</w:t>
      </w:r>
      <w:r w:rsidR="00FE43C1">
        <w:rPr>
          <w:rStyle w:val="TextoCarcter"/>
        </w:rPr>
        <w:t xml:space="preserve"> </w:t>
      </w:r>
      <w:r>
        <w:rPr>
          <w:rStyle w:val="TextoCarcter"/>
        </w:rPr>
        <w:t>L</w:t>
      </w:r>
      <w:r w:rsidR="00A00238">
        <w:rPr>
          <w:rStyle w:val="TextoCarcter"/>
        </w:rPr>
        <w:t>a distribución espacio-temporal de la</w:t>
      </w:r>
      <w:r w:rsidR="00DA2095">
        <w:rPr>
          <w:rStyle w:val="TextoCarcter"/>
        </w:rPr>
        <w:t xml:space="preserve"> actividad en Twitter muestra un comportamiento </w:t>
      </w:r>
      <w:r w:rsidR="00A00238">
        <w:rPr>
          <w:rStyle w:val="TextoCarcter"/>
        </w:rPr>
        <w:t>conforme con las variaciones de estos ind</w:t>
      </w:r>
      <w:r w:rsidR="00A82152">
        <w:rPr>
          <w:rStyle w:val="TextoCarcter"/>
        </w:rPr>
        <w:t>i</w:t>
      </w:r>
      <w:r w:rsidR="00A00238">
        <w:rPr>
          <w:rStyle w:val="TextoCarcter"/>
        </w:rPr>
        <w:t>cadores.</w:t>
      </w:r>
    </w:p>
    <w:p w14:paraId="1F7C3150" w14:textId="77777777" w:rsidR="00641C12" w:rsidRDefault="00641C12" w:rsidP="00641C1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A7C9D74" w14:textId="77777777" w:rsidR="00ED63BB" w:rsidRDefault="00ED63BB" w:rsidP="00641C12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19B171B7" w14:textId="77777777" w:rsidR="00641C12" w:rsidRDefault="00641C12" w:rsidP="00641C12">
      <w:pPr>
        <w:spacing w:after="120" w:line="240" w:lineRule="auto"/>
        <w:rPr>
          <w:rFonts w:cstheme="minorHAnsi"/>
        </w:rPr>
      </w:pPr>
      <w:r w:rsidRPr="00641C12">
        <w:rPr>
          <w:rFonts w:cstheme="minorHAnsi"/>
        </w:rPr>
        <w:t>PALABRAS CLAVE</w:t>
      </w:r>
    </w:p>
    <w:p w14:paraId="476435A6" w14:textId="77777777" w:rsidR="00641C12" w:rsidRDefault="00A00238" w:rsidP="00641C12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Twitter, Salud Pública, Geolocalización, Distribución de población.</w:t>
      </w:r>
    </w:p>
    <w:p w14:paraId="6A6AF5AC" w14:textId="77777777" w:rsidR="00641C12" w:rsidRDefault="00641C12" w:rsidP="00641C12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245FB58E" w14:textId="77777777" w:rsidR="00641C12" w:rsidRDefault="00641C12" w:rsidP="00641C12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06C4DBE9" w14:textId="77777777" w:rsidR="00641C12" w:rsidRPr="00641C12" w:rsidRDefault="00641C12" w:rsidP="00641C12">
      <w:pPr>
        <w:spacing w:after="120" w:line="240" w:lineRule="auto"/>
        <w:rPr>
          <w:rFonts w:ascii="Times New Roman" w:hAnsi="Times New Roman" w:cs="Times New Roman"/>
          <w:sz w:val="24"/>
        </w:rPr>
      </w:pPr>
    </w:p>
    <w:sectPr w:rsidR="00641C12" w:rsidRPr="00641C12" w:rsidSect="000035FA">
      <w:head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C014" w14:textId="77777777" w:rsidR="00A34D57" w:rsidRDefault="00A34D57" w:rsidP="000035FA">
      <w:pPr>
        <w:spacing w:after="0" w:line="240" w:lineRule="auto"/>
      </w:pPr>
      <w:r>
        <w:separator/>
      </w:r>
    </w:p>
  </w:endnote>
  <w:endnote w:type="continuationSeparator" w:id="0">
    <w:p w14:paraId="54BFFE61" w14:textId="77777777" w:rsidR="00A34D57" w:rsidRDefault="00A34D57" w:rsidP="000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EE09" w14:textId="77777777" w:rsidR="00A34D57" w:rsidRDefault="00A34D57" w:rsidP="000035FA">
      <w:pPr>
        <w:spacing w:after="0" w:line="240" w:lineRule="auto"/>
      </w:pPr>
      <w:r>
        <w:separator/>
      </w:r>
    </w:p>
  </w:footnote>
  <w:footnote w:type="continuationSeparator" w:id="0">
    <w:p w14:paraId="1731D8C1" w14:textId="77777777" w:rsidR="00A34D57" w:rsidRDefault="00A34D57" w:rsidP="000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9477" w14:textId="77777777" w:rsidR="000035FA" w:rsidRDefault="000035FA" w:rsidP="000035FA">
    <w:pPr>
      <w:pStyle w:val="Encabezado"/>
      <w:jc w:val="right"/>
    </w:pPr>
    <w:r>
      <w:t>II Simposio del Programa de Doctorado en TIG</w:t>
    </w:r>
  </w:p>
  <w:p w14:paraId="78CA5BEA" w14:textId="77777777" w:rsidR="000035FA" w:rsidRDefault="000035FA" w:rsidP="000035FA">
    <w:pPr>
      <w:pStyle w:val="Encabezado"/>
      <w:jc w:val="right"/>
    </w:pPr>
    <w:r>
      <w:t>Universidad de Alcalá</w:t>
    </w:r>
  </w:p>
  <w:p w14:paraId="0635132D" w14:textId="77777777" w:rsidR="000035FA" w:rsidRDefault="000035FA" w:rsidP="000035FA">
    <w:pPr>
      <w:pStyle w:val="Encabezado"/>
      <w:jc w:val="right"/>
    </w:pPr>
    <w:r>
      <w:t>20 de noviembre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BB"/>
    <w:rsid w:val="000035FA"/>
    <w:rsid w:val="00142A2E"/>
    <w:rsid w:val="001833E4"/>
    <w:rsid w:val="00217811"/>
    <w:rsid w:val="00397497"/>
    <w:rsid w:val="003B49E1"/>
    <w:rsid w:val="003F55E0"/>
    <w:rsid w:val="00641C12"/>
    <w:rsid w:val="00757304"/>
    <w:rsid w:val="00906DC0"/>
    <w:rsid w:val="00911BF2"/>
    <w:rsid w:val="00992346"/>
    <w:rsid w:val="00A00238"/>
    <w:rsid w:val="00A34D57"/>
    <w:rsid w:val="00A82152"/>
    <w:rsid w:val="00C81CFF"/>
    <w:rsid w:val="00D724D2"/>
    <w:rsid w:val="00DA2095"/>
    <w:rsid w:val="00E102B1"/>
    <w:rsid w:val="00ED63BB"/>
    <w:rsid w:val="00EF2D62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42C8"/>
  <w15:chartTrackingRefBased/>
  <w15:docId w15:val="{A0C8FC0A-CBAD-442A-98D8-DD6D8159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BB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5FA"/>
  </w:style>
  <w:style w:type="paragraph" w:styleId="Piedepgina">
    <w:name w:val="footer"/>
    <w:basedOn w:val="Normal"/>
    <w:link w:val="Piedepgina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5FA"/>
  </w:style>
  <w:style w:type="paragraph" w:customStyle="1" w:styleId="Texto">
    <w:name w:val="Texto"/>
    <w:link w:val="TextoCarcter"/>
    <w:qFormat/>
    <w:rsid w:val="00ED63BB"/>
    <w:pPr>
      <w:spacing w:after="0" w:line="360" w:lineRule="auto"/>
      <w:ind w:firstLine="851"/>
      <w:jc w:val="both"/>
    </w:pPr>
    <w:rPr>
      <w:rFonts w:ascii="Times New Roman" w:hAnsi="Times New Roman"/>
      <w:sz w:val="24"/>
      <w:lang w:val="pt-PT"/>
    </w:rPr>
  </w:style>
  <w:style w:type="character" w:customStyle="1" w:styleId="TextoCarcter">
    <w:name w:val="Texto Carácter"/>
    <w:basedOn w:val="Fuentedeprrafopredeter"/>
    <w:link w:val="Texto"/>
    <w:rsid w:val="00ED63BB"/>
    <w:rPr>
      <w:rFonts w:ascii="Times New Roman" w:hAnsi="Times New Roman"/>
      <w:sz w:val="24"/>
      <w:lang w:val="pt-PT"/>
    </w:rPr>
  </w:style>
  <w:style w:type="paragraph" w:customStyle="1" w:styleId="font8">
    <w:name w:val="font_8"/>
    <w:basedOn w:val="Normal"/>
    <w:rsid w:val="00ED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Luis\Downloads\Plantilla%20Resumen%20Simposio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C2704A28DBC54A99296FB032945C06" ma:contentTypeVersion="4" ma:contentTypeDescription="Crear nuevo documento." ma:contentTypeScope="" ma:versionID="c056449686e7c5253630b583619d11c3">
  <xsd:schema xmlns:xsd="http://www.w3.org/2001/XMLSchema" xmlns:xs="http://www.w3.org/2001/XMLSchema" xmlns:p="http://schemas.microsoft.com/office/2006/metadata/properties" xmlns:ns3="302f585f-6216-47ee-a306-f169862a7b8f" xmlns:ns4="57d137b2-34ab-457a-80aa-5e8544a709f6" targetNamespace="http://schemas.microsoft.com/office/2006/metadata/properties" ma:root="true" ma:fieldsID="1da14c29e16c97f041fd0b3fefe031a4" ns3:_="" ns4:_="">
    <xsd:import namespace="302f585f-6216-47ee-a306-f169862a7b8f"/>
    <xsd:import namespace="57d137b2-34ab-457a-80aa-5e8544a70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f585f-6216-47ee-a306-f169862a7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37b2-34ab-457a-80aa-5e8544a70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39BE4-73D3-4D61-A77A-A803B64E7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BA228-083B-4496-A0C0-F189DC60C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648EC-80E3-47A0-8375-31738798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f585f-6216-47ee-a306-f169862a7b8f"/>
    <ds:schemaRef ds:uri="57d137b2-34ab-457a-80aa-5e8544a7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 Simposio 2019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Francisco Escobar</cp:lastModifiedBy>
  <cp:revision>2</cp:revision>
  <dcterms:created xsi:type="dcterms:W3CDTF">2019-10-02T07:07:00Z</dcterms:created>
  <dcterms:modified xsi:type="dcterms:W3CDTF">2019-10-02T07:07:00Z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0x010100FDC2704A28DBC54A99296FB032945C06</vt:lpwstr>
  </property>
</Properties>
</file>